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36F4" w14:textId="77777777" w:rsidR="00C67431" w:rsidRPr="00B03F89" w:rsidRDefault="00C67431" w:rsidP="00C67431">
      <w:pPr>
        <w:autoSpaceDE w:val="0"/>
        <w:autoSpaceDN w:val="0"/>
        <w:adjustRightInd w:val="0"/>
        <w:ind w:firstLineChars="800" w:firstLine="2240"/>
        <w:jc w:val="left"/>
        <w:rPr>
          <w:rFonts w:asciiTheme="minorEastAsia" w:hAnsiTheme="minorEastAsia" w:cs="HiraMinProN-W6"/>
          <w:kern w:val="0"/>
          <w:sz w:val="28"/>
          <w:szCs w:val="28"/>
        </w:rPr>
      </w:pPr>
      <w:r w:rsidRPr="00B03F89">
        <w:rPr>
          <w:rFonts w:asciiTheme="minorEastAsia" w:hAnsiTheme="minorEastAsia" w:cs="HiraMinProN-W6" w:hint="eastAsia"/>
          <w:kern w:val="0"/>
          <w:sz w:val="28"/>
          <w:szCs w:val="28"/>
        </w:rPr>
        <w:t>倫理審査業務委受託契約書</w:t>
      </w:r>
    </w:p>
    <w:p w14:paraId="729D2207" w14:textId="0B37ED82" w:rsidR="00C67431" w:rsidRPr="00B03F89" w:rsidRDefault="00654F1A" w:rsidP="00E5541E">
      <w:pPr>
        <w:autoSpaceDE w:val="0"/>
        <w:autoSpaceDN w:val="0"/>
        <w:adjustRightInd w:val="0"/>
        <w:ind w:firstLineChars="1900" w:firstLine="3990"/>
        <w:jc w:val="left"/>
        <w:rPr>
          <w:rFonts w:asciiTheme="minorEastAsia" w:hAnsiTheme="minorEastAsia" w:cs="HiraMinProN-W3"/>
          <w:kern w:val="0"/>
          <w:szCs w:val="21"/>
        </w:rPr>
      </w:pPr>
      <w:r>
        <w:rPr>
          <w:rFonts w:asciiTheme="minorEastAsia" w:hAnsiTheme="minorEastAsia" w:cs="HiraMinProN-W3" w:hint="eastAsia"/>
          <w:kern w:val="0"/>
          <w:szCs w:val="21"/>
        </w:rPr>
        <w:t>〇〇〇〇〇〇〇〇〇〇</w:t>
      </w:r>
      <w:r w:rsidR="00C67431" w:rsidRPr="00B03F89">
        <w:rPr>
          <w:rFonts w:asciiTheme="minorEastAsia" w:hAnsiTheme="minorEastAsia" w:cs="HiraMinProN-W3" w:hint="eastAsia"/>
          <w:kern w:val="0"/>
          <w:szCs w:val="21"/>
        </w:rPr>
        <w:t>(以下、「甲」という）と特定非営利活動法人未病リサーチスクエア協会（以下、「乙」という）</w:t>
      </w:r>
    </w:p>
    <w:p w14:paraId="112F5C42" w14:textId="60AC6E9D"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は、甲が実施する研究の科学性・倫理性の審査業務を乙の</w:t>
      </w:r>
      <w:r w:rsidR="00FE5A96">
        <w:rPr>
          <w:rFonts w:asciiTheme="minorEastAsia" w:hAnsiTheme="minorEastAsia" w:cs="HiraMinProN-W3" w:hint="eastAsia"/>
          <w:kern w:val="0"/>
          <w:szCs w:val="21"/>
        </w:rPr>
        <w:t>未病リサーチスクエア協会</w:t>
      </w:r>
      <w:r w:rsidRPr="00B03F89">
        <w:rPr>
          <w:rFonts w:asciiTheme="minorEastAsia" w:hAnsiTheme="minorEastAsia" w:cs="HiraMinProN-W3" w:hint="eastAsia"/>
          <w:kern w:val="0"/>
          <w:szCs w:val="21"/>
        </w:rPr>
        <w:t>倫理委員会に委託する。これに関し、甲と乙は以下の契約を締結する。</w:t>
      </w:r>
    </w:p>
    <w:p w14:paraId="60F3113D"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p>
    <w:p w14:paraId="67E93304"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第１条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目的</w:t>
      </w:r>
    </w:p>
    <w:p w14:paraId="785702D5" w14:textId="77777777" w:rsidR="0030369F"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甲は、特定非営利活動法人未病リサーチスクエア協会倫理委員会に</w:t>
      </w:r>
      <w:r w:rsidR="0030369F" w:rsidRPr="00B03F89">
        <w:rPr>
          <w:rFonts w:asciiTheme="minorEastAsia" w:hAnsiTheme="minorEastAsia" w:cs="HiraMinProN-W3" w:hint="eastAsia"/>
          <w:kern w:val="0"/>
          <w:szCs w:val="21"/>
        </w:rPr>
        <w:t>試験</w:t>
      </w:r>
      <w:r w:rsidRPr="00B03F89">
        <w:rPr>
          <w:rFonts w:asciiTheme="minorEastAsia" w:hAnsiTheme="minorEastAsia" w:cs="HiraMinProN-W3" w:hint="eastAsia"/>
          <w:kern w:val="0"/>
          <w:szCs w:val="21"/>
        </w:rPr>
        <w:t>等</w:t>
      </w:r>
      <w:r w:rsidR="0030369F" w:rsidRPr="00B03F89">
        <w:rPr>
          <w:rFonts w:asciiTheme="minorEastAsia" w:hAnsiTheme="minorEastAsia" w:cs="HiraMinProN-W3" w:hint="eastAsia"/>
          <w:kern w:val="0"/>
          <w:szCs w:val="21"/>
        </w:rPr>
        <w:t>の</w:t>
      </w:r>
      <w:r w:rsidRPr="00B03F89">
        <w:rPr>
          <w:rFonts w:asciiTheme="minorEastAsia" w:hAnsiTheme="minorEastAsia" w:cs="HiraMinProN-W3" w:hint="eastAsia"/>
          <w:kern w:val="0"/>
          <w:szCs w:val="21"/>
        </w:rPr>
        <w:t>実施における</w:t>
      </w:r>
    </w:p>
    <w:p w14:paraId="3D14922D"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倫理審査業務を委託し、乙はこれを受託する。本業務の内容については第２条に定める通りとする。</w:t>
      </w:r>
    </w:p>
    <w:p w14:paraId="5938984C"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p>
    <w:p w14:paraId="6B376E2E"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第２条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業務の範囲</w:t>
      </w:r>
    </w:p>
    <w:p w14:paraId="488ABAFE"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甲の委託により、乙が行う業務は、倫理審査委員会業務に係る下記の業務とする。</w:t>
      </w:r>
    </w:p>
    <w:p w14:paraId="0D348BDA"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p>
    <w:p w14:paraId="33E5DB0D"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①</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審査業務に必要な情報の収集</w:t>
      </w:r>
    </w:p>
    <w:p w14:paraId="141145B0"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科学性・倫理性審査業務</w:t>
      </w:r>
    </w:p>
    <w:p w14:paraId="75AB1ABF"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③</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審査結果の医療機関の長へ通知</w:t>
      </w:r>
    </w:p>
    <w:p w14:paraId="402DF8DD"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FZLTTHB--B51-0" w:hint="eastAsia"/>
          <w:kern w:val="0"/>
          <w:szCs w:val="21"/>
        </w:rPr>
        <w:t>④</w:t>
      </w:r>
      <w:r w:rsidRPr="00B03F89">
        <w:rPr>
          <w:rFonts w:asciiTheme="minorEastAsia" w:hAnsiTheme="minorEastAsia" w:cs="FZLTTHB--B51-0"/>
          <w:kern w:val="0"/>
          <w:szCs w:val="21"/>
        </w:rPr>
        <w:t xml:space="preserve"> </w:t>
      </w:r>
      <w:r w:rsidRPr="00B03F89">
        <w:rPr>
          <w:rFonts w:asciiTheme="minorEastAsia" w:hAnsiTheme="minorEastAsia" w:cs="HiraMinProN-W3" w:hint="eastAsia"/>
          <w:kern w:val="0"/>
          <w:szCs w:val="21"/>
        </w:rPr>
        <w:t>必要な記録の作成及び保管</w:t>
      </w:r>
    </w:p>
    <w:p w14:paraId="3EB10A48"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FZLTTHB--B51-0" w:hint="eastAsia"/>
          <w:kern w:val="0"/>
          <w:szCs w:val="21"/>
        </w:rPr>
        <w:t>⑤</w:t>
      </w:r>
      <w:r w:rsidRPr="00B03F89">
        <w:rPr>
          <w:rFonts w:asciiTheme="minorEastAsia" w:hAnsiTheme="minorEastAsia" w:cs="FZLTTHB--B51-0"/>
          <w:kern w:val="0"/>
          <w:szCs w:val="21"/>
        </w:rPr>
        <w:t xml:space="preserve"> </w:t>
      </w:r>
      <w:r w:rsidRPr="00B03F89">
        <w:rPr>
          <w:rFonts w:asciiTheme="minorEastAsia" w:hAnsiTheme="minorEastAsia" w:cs="HiraMinProN-W3" w:hint="eastAsia"/>
          <w:kern w:val="0"/>
          <w:szCs w:val="21"/>
        </w:rPr>
        <w:t>その他</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倫理審査に必要な業務</w:t>
      </w:r>
    </w:p>
    <w:p w14:paraId="28E43763"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p>
    <w:p w14:paraId="562D9287"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第３条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審査事項・資料</w:t>
      </w:r>
    </w:p>
    <w:p w14:paraId="2D5B1C69"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甲は当該研究の審査内容を「倫理審査依頼書」にて乙に申請し、乙は倫理審査委員会手順書にて審査項目を明示し、</w:t>
      </w:r>
      <w:r w:rsidR="009031D6" w:rsidRPr="00B03F89">
        <w:rPr>
          <w:rFonts w:asciiTheme="minorEastAsia" w:hAnsiTheme="minorEastAsia" w:cs="HiraMinProN-W3" w:hint="eastAsia"/>
          <w:kern w:val="0"/>
          <w:szCs w:val="21"/>
        </w:rPr>
        <w:t>甲は</w:t>
      </w:r>
      <w:r w:rsidRPr="00B03F89">
        <w:rPr>
          <w:rFonts w:asciiTheme="minorEastAsia" w:hAnsiTheme="minorEastAsia" w:cs="HiraMinProN-W3" w:hint="eastAsia"/>
          <w:kern w:val="0"/>
          <w:szCs w:val="21"/>
        </w:rPr>
        <w:t>審査関連資料を乙の指定する期限内に提出する。</w:t>
      </w:r>
    </w:p>
    <w:p w14:paraId="1B5DBA0B" w14:textId="77777777" w:rsidR="009031D6" w:rsidRPr="00B03F89" w:rsidRDefault="009031D6" w:rsidP="00C67431">
      <w:pPr>
        <w:autoSpaceDE w:val="0"/>
        <w:autoSpaceDN w:val="0"/>
        <w:adjustRightInd w:val="0"/>
        <w:jc w:val="left"/>
        <w:rPr>
          <w:rFonts w:asciiTheme="minorEastAsia" w:hAnsiTheme="minorEastAsia" w:cs="HiraMinProN-W3"/>
          <w:kern w:val="0"/>
          <w:szCs w:val="21"/>
        </w:rPr>
      </w:pPr>
    </w:p>
    <w:p w14:paraId="75B6FFED"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第４条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審査を委受託する専門事項</w:t>
      </w:r>
    </w:p>
    <w:p w14:paraId="08850F54"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乙の倫理審査委員会は、臨床研究等の開始に際し、甲から依頼された下記の事</w:t>
      </w:r>
    </w:p>
    <w:p w14:paraId="73A9B01A"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項に関して提出された審査対象資料に基づき、倫理的、科学的及び医学的観点</w:t>
      </w:r>
    </w:p>
    <w:p w14:paraId="4FD5C430"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から審査を行い、その意見を文書で甲の長に通知する。</w:t>
      </w:r>
    </w:p>
    <w:p w14:paraId="56D45142" w14:textId="77777777" w:rsidR="00E67F67" w:rsidRPr="00B03F89" w:rsidRDefault="00E67F67" w:rsidP="00C67431">
      <w:pPr>
        <w:autoSpaceDE w:val="0"/>
        <w:autoSpaceDN w:val="0"/>
        <w:adjustRightInd w:val="0"/>
        <w:jc w:val="left"/>
        <w:rPr>
          <w:rFonts w:asciiTheme="minorEastAsia" w:hAnsiTheme="minorEastAsia" w:cs="MS-Gothic"/>
          <w:kern w:val="0"/>
          <w:sz w:val="20"/>
          <w:szCs w:val="20"/>
        </w:rPr>
      </w:pPr>
    </w:p>
    <w:p w14:paraId="2A3E396E"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第５条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審査の範囲</w:t>
      </w:r>
    </w:p>
    <w:p w14:paraId="302DEC61"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乙の倫理審査委員会は、甲から提出された研究計画について、医学研究に関す</w:t>
      </w:r>
    </w:p>
    <w:p w14:paraId="6CD220A6"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る倫理指針に基づき倫理的、科学的観点から審査を行い、その意見を文書で、</w:t>
      </w:r>
    </w:p>
    <w:p w14:paraId="543B7139"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甲の長に第６条に記載された期限内に通知する。</w:t>
      </w:r>
    </w:p>
    <w:p w14:paraId="0773675C" w14:textId="77777777" w:rsidR="00E67F67" w:rsidRPr="00B03F89" w:rsidRDefault="00E67F67" w:rsidP="00C67431">
      <w:pPr>
        <w:autoSpaceDE w:val="0"/>
        <w:autoSpaceDN w:val="0"/>
        <w:adjustRightInd w:val="0"/>
        <w:jc w:val="left"/>
        <w:rPr>
          <w:rFonts w:asciiTheme="minorEastAsia" w:hAnsiTheme="minorEastAsia" w:cs="HiraMinProN-W3"/>
          <w:kern w:val="0"/>
          <w:szCs w:val="21"/>
        </w:rPr>
      </w:pPr>
    </w:p>
    <w:p w14:paraId="7150EB1E" w14:textId="77777777" w:rsidR="0030369F" w:rsidRPr="00B03F89" w:rsidRDefault="0030369F" w:rsidP="00C67431">
      <w:pPr>
        <w:autoSpaceDE w:val="0"/>
        <w:autoSpaceDN w:val="0"/>
        <w:adjustRightInd w:val="0"/>
        <w:jc w:val="left"/>
        <w:rPr>
          <w:rFonts w:asciiTheme="minorEastAsia" w:hAnsiTheme="minorEastAsia" w:cs="HiraMinProN-W3"/>
          <w:kern w:val="0"/>
          <w:szCs w:val="21"/>
        </w:rPr>
      </w:pPr>
    </w:p>
    <w:p w14:paraId="4858CEAA"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lastRenderedPageBreak/>
        <w:t>第６条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審査時期と報告時期</w:t>
      </w:r>
    </w:p>
    <w:p w14:paraId="11FD37D6" w14:textId="77777777" w:rsidR="00C67431" w:rsidRPr="00B03F89" w:rsidRDefault="00C67431" w:rsidP="009031D6">
      <w:pPr>
        <w:pStyle w:val="a3"/>
        <w:numPr>
          <w:ilvl w:val="0"/>
          <w:numId w:val="1"/>
        </w:numPr>
        <w:autoSpaceDE w:val="0"/>
        <w:autoSpaceDN w:val="0"/>
        <w:adjustRightInd w:val="0"/>
        <w:ind w:leftChars="0"/>
        <w:jc w:val="left"/>
        <w:rPr>
          <w:rFonts w:asciiTheme="minorEastAsia" w:hAnsiTheme="minorEastAsia" w:cs="HiraMinProN-W3"/>
          <w:kern w:val="0"/>
          <w:szCs w:val="21"/>
        </w:rPr>
      </w:pP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乙は、甲より倫理審査</w:t>
      </w:r>
      <w:r w:rsidR="009031D6" w:rsidRPr="00B03F89">
        <w:rPr>
          <w:rFonts w:asciiTheme="minorEastAsia" w:hAnsiTheme="minorEastAsia" w:cs="HiraMinProN-W3" w:hint="eastAsia"/>
          <w:kern w:val="0"/>
          <w:szCs w:val="21"/>
        </w:rPr>
        <w:t>依頼書</w:t>
      </w:r>
      <w:r w:rsidRPr="00B03F89">
        <w:rPr>
          <w:rFonts w:asciiTheme="minorEastAsia" w:hAnsiTheme="minorEastAsia" w:cs="HiraMinProN-W3" w:hint="eastAsia"/>
          <w:kern w:val="0"/>
          <w:szCs w:val="21"/>
        </w:rPr>
        <w:t>を受理した日より３日以内に審査実施日を甲に連</w:t>
      </w:r>
    </w:p>
    <w:p w14:paraId="3A53CBAF"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絡する。</w:t>
      </w:r>
    </w:p>
    <w:p w14:paraId="3BB9C23B" w14:textId="77777777" w:rsidR="00C67431" w:rsidRPr="00B03F89" w:rsidRDefault="00C67431" w:rsidP="00136426">
      <w:pPr>
        <w:pStyle w:val="a3"/>
        <w:numPr>
          <w:ilvl w:val="0"/>
          <w:numId w:val="1"/>
        </w:numPr>
        <w:autoSpaceDE w:val="0"/>
        <w:autoSpaceDN w:val="0"/>
        <w:adjustRightInd w:val="0"/>
        <w:ind w:leftChars="0"/>
        <w:jc w:val="left"/>
        <w:rPr>
          <w:rFonts w:asciiTheme="minorEastAsia" w:hAnsiTheme="minorEastAsia" w:cs="HiraMinProN-W3"/>
          <w:kern w:val="0"/>
          <w:szCs w:val="21"/>
        </w:rPr>
      </w:pP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甲は、倫理審査委員会開催日の２週間前までに、審査に関する資料</w:t>
      </w:r>
      <w:r w:rsidR="00136426" w:rsidRPr="00B03F89">
        <w:rPr>
          <w:rFonts w:asciiTheme="minorEastAsia" w:hAnsiTheme="minorEastAsia" w:cs="HiraMinProN-W3" w:hint="eastAsia"/>
          <w:kern w:val="0"/>
          <w:szCs w:val="21"/>
        </w:rPr>
        <w:t>と</w:t>
      </w:r>
      <w:r w:rsidRPr="00B03F89">
        <w:rPr>
          <w:rFonts w:asciiTheme="minorEastAsia" w:hAnsiTheme="minorEastAsia" w:cs="HiraMinProN-W3" w:hint="eastAsia"/>
          <w:kern w:val="0"/>
          <w:szCs w:val="21"/>
        </w:rPr>
        <w:t>情報を乙</w:t>
      </w:r>
    </w:p>
    <w:p w14:paraId="605D1A1D" w14:textId="7A66EE81"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に</w:t>
      </w:r>
      <w:r w:rsidR="00671400" w:rsidRPr="00B03F89">
        <w:rPr>
          <w:rFonts w:asciiTheme="minorEastAsia" w:hAnsiTheme="minorEastAsia" w:cs="HiraMinProN-W3" w:hint="eastAsia"/>
          <w:kern w:val="0"/>
          <w:szCs w:val="21"/>
        </w:rPr>
        <w:t>提出をする。</w:t>
      </w:r>
    </w:p>
    <w:p w14:paraId="6EBFABB7" w14:textId="59D8B782"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③</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乙は、審査終了後、原則</w:t>
      </w:r>
      <w:r w:rsidR="00136426" w:rsidRPr="00B03F89">
        <w:rPr>
          <w:rFonts w:asciiTheme="minorEastAsia" w:hAnsiTheme="minorEastAsia" w:cs="HiraMinProN-W3" w:hint="eastAsia"/>
          <w:kern w:val="0"/>
          <w:szCs w:val="21"/>
        </w:rPr>
        <w:t>4</w:t>
      </w:r>
      <w:r w:rsidRPr="00B03F89">
        <w:rPr>
          <w:rFonts w:asciiTheme="minorEastAsia" w:hAnsiTheme="minorEastAsia" w:cs="HiraMinProN-W3" w:hint="eastAsia"/>
          <w:kern w:val="0"/>
          <w:szCs w:val="21"/>
        </w:rPr>
        <w:t>日以内に倫理審査結果通知書を甲に文書にて報告</w:t>
      </w:r>
      <w:r w:rsidR="00671400" w:rsidRPr="00B03F89">
        <w:rPr>
          <w:rFonts w:asciiTheme="minorEastAsia" w:hAnsiTheme="minorEastAsia" w:cs="HiraMinProN-W3" w:hint="eastAsia"/>
          <w:kern w:val="0"/>
          <w:szCs w:val="21"/>
        </w:rPr>
        <w:t>を</w:t>
      </w:r>
      <w:r w:rsidRPr="00B03F89">
        <w:rPr>
          <w:rFonts w:asciiTheme="minorEastAsia" w:hAnsiTheme="minorEastAsia" w:cs="HiraMinProN-W3" w:hint="eastAsia"/>
          <w:kern w:val="0"/>
          <w:szCs w:val="21"/>
        </w:rPr>
        <w:t>す</w:t>
      </w:r>
    </w:p>
    <w:p w14:paraId="4A2B7BDF"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る。</w:t>
      </w:r>
    </w:p>
    <w:p w14:paraId="013C058A"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第７条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費用</w:t>
      </w:r>
    </w:p>
    <w:p w14:paraId="76AD2558"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乙が実施した審査業務の費用</w:t>
      </w:r>
      <w:r w:rsidR="00E67F67" w:rsidRPr="00B03F89">
        <w:rPr>
          <w:rFonts w:asciiTheme="minorEastAsia" w:hAnsiTheme="minorEastAsia" w:cs="HiraMinProN-W3" w:hint="eastAsia"/>
          <w:kern w:val="0"/>
          <w:szCs w:val="21"/>
        </w:rPr>
        <w:t>は未病リサーチスクエア協会運営標準手順書に記載された</w:t>
      </w:r>
    </w:p>
    <w:p w14:paraId="6B7E933C" w14:textId="6A04DEC0" w:rsidR="00C67431" w:rsidRPr="00B03F89" w:rsidRDefault="00E67F67"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費用とする。支払い方法は、乙が甲に請求書を発行</w:t>
      </w:r>
      <w:r w:rsidR="00136426" w:rsidRPr="00B03F89">
        <w:rPr>
          <w:rFonts w:asciiTheme="minorEastAsia" w:hAnsiTheme="minorEastAsia" w:cs="HiraMinProN-W3" w:hint="eastAsia"/>
          <w:kern w:val="0"/>
          <w:szCs w:val="21"/>
        </w:rPr>
        <w:t>し、請求書に記載する。</w:t>
      </w:r>
    </w:p>
    <w:p w14:paraId="71E34A52" w14:textId="57E25480" w:rsidR="00E67F67" w:rsidRPr="00B03F89" w:rsidRDefault="00E67F67"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支払期限は委員会実施の月末締め、翌月末支払いとする。</w:t>
      </w:r>
    </w:p>
    <w:p w14:paraId="37A730CA" w14:textId="77777777" w:rsidR="009031D6" w:rsidRPr="00B03F89" w:rsidRDefault="009031D6" w:rsidP="00C67431">
      <w:pPr>
        <w:autoSpaceDE w:val="0"/>
        <w:autoSpaceDN w:val="0"/>
        <w:adjustRightInd w:val="0"/>
        <w:jc w:val="left"/>
        <w:rPr>
          <w:rFonts w:asciiTheme="minorEastAsia" w:hAnsiTheme="minorEastAsia" w:cs="HiraMinProN-W3"/>
          <w:kern w:val="0"/>
          <w:szCs w:val="21"/>
        </w:rPr>
      </w:pPr>
    </w:p>
    <w:p w14:paraId="240778BF" w14:textId="77777777" w:rsidR="0030369F" w:rsidRPr="00B03F89" w:rsidRDefault="00C67431" w:rsidP="0030369F">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第８条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機密保持</w:t>
      </w:r>
    </w:p>
    <w:p w14:paraId="4DAFF62D" w14:textId="77777777" w:rsidR="0030369F" w:rsidRPr="00B03F89" w:rsidRDefault="0030369F" w:rsidP="0030369F">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乙は、本契約に関連して知りえた甲および試験依頼者の技術上・経営上の一切の秘密（以下「秘密情報」という）を、第三者に漏洩または開示してはならない。</w:t>
      </w:r>
    </w:p>
    <w:p w14:paraId="7283FE6D" w14:textId="77777777" w:rsidR="0030369F" w:rsidRPr="00B03F89" w:rsidRDefault="0030369F" w:rsidP="0030369F">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２．乙は、甲から提供された秘密情報について善良なる管理者の注意をもってその秘密を保持するものとする。</w:t>
      </w:r>
    </w:p>
    <w:p w14:paraId="4CC492E2" w14:textId="77777777" w:rsidR="0030369F" w:rsidRPr="00B03F89" w:rsidRDefault="0030369F" w:rsidP="0030369F">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３．乙は、秘密情報について、本契約の目的の範囲内のみで使用できるものとし、複製、改変が必要なときは、事前に甲から書面による承諾を受けなければならない。</w:t>
      </w:r>
    </w:p>
    <w:p w14:paraId="2C43C889" w14:textId="77777777" w:rsidR="0030369F" w:rsidRPr="00B03F89" w:rsidRDefault="0030369F" w:rsidP="0030369F">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４．乙が以下の各号のいずれかに該当する秘密情報（個人情報を除く）については、本条に定める秘密保持義務および目的外使用禁止義務の対象から除外する。</w:t>
      </w:r>
    </w:p>
    <w:p w14:paraId="3F7100D8" w14:textId="540A715C" w:rsidR="0030369F" w:rsidRDefault="0030369F" w:rsidP="0030369F">
      <w:pPr>
        <w:autoSpaceDE w:val="0"/>
        <w:autoSpaceDN w:val="0"/>
        <w:adjustRightInd w:val="0"/>
        <w:jc w:val="left"/>
        <w:rPr>
          <w:rFonts w:asciiTheme="minorEastAsia" w:hAnsiTheme="minorEastAsia" w:cs="HiraMinProN-W3"/>
          <w:kern w:val="0"/>
          <w:szCs w:val="21"/>
        </w:rPr>
      </w:pPr>
      <w:bookmarkStart w:id="0" w:name="_Hlk23424126"/>
      <w:r w:rsidRPr="00B03F89">
        <w:rPr>
          <w:rFonts w:asciiTheme="minorEastAsia" w:hAnsiTheme="minorEastAsia" w:cs="HiraMinProN-W3" w:hint="eastAsia"/>
          <w:kern w:val="0"/>
          <w:szCs w:val="21"/>
        </w:rPr>
        <w:t>（１）</w:t>
      </w:r>
      <w:bookmarkEnd w:id="0"/>
      <w:r w:rsidRPr="00B03F89">
        <w:rPr>
          <w:rFonts w:asciiTheme="minorEastAsia" w:hAnsiTheme="minorEastAsia" w:cs="HiraMinProN-W3" w:hint="eastAsia"/>
          <w:kern w:val="0"/>
          <w:szCs w:val="21"/>
        </w:rPr>
        <w:t xml:space="preserve"> 甲が提出した試験関連資料を倫理委員会の委員が審査のために閲覧する場合</w:t>
      </w:r>
    </w:p>
    <w:p w14:paraId="2FABC77D" w14:textId="4E5EE336" w:rsidR="00E5541E" w:rsidRPr="00B03F89" w:rsidRDefault="00E5541E" w:rsidP="0030369F">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w:t>
      </w:r>
      <w:r>
        <w:rPr>
          <w:rFonts w:asciiTheme="minorEastAsia" w:hAnsiTheme="minorEastAsia" w:cs="HiraMinProN-W3" w:hint="eastAsia"/>
          <w:kern w:val="0"/>
          <w:szCs w:val="21"/>
        </w:rPr>
        <w:t>２</w:t>
      </w:r>
      <w:r w:rsidRPr="00B03F89">
        <w:rPr>
          <w:rFonts w:asciiTheme="minorEastAsia" w:hAnsiTheme="minorEastAsia" w:cs="HiraMinProN-W3" w:hint="eastAsia"/>
          <w:kern w:val="0"/>
          <w:szCs w:val="21"/>
        </w:rPr>
        <w:t>）</w:t>
      </w:r>
      <w:r>
        <w:rPr>
          <w:rFonts w:asciiTheme="minorEastAsia" w:hAnsiTheme="minorEastAsia" w:cs="HiraMinProN-W3" w:hint="eastAsia"/>
          <w:kern w:val="0"/>
          <w:szCs w:val="21"/>
        </w:rPr>
        <w:t xml:space="preserve"> </w:t>
      </w:r>
      <w:r w:rsidRPr="00B03F89">
        <w:rPr>
          <w:rFonts w:asciiTheme="minorEastAsia" w:hAnsiTheme="minorEastAsia" w:cs="HiraMinProN-W3" w:hint="eastAsia"/>
          <w:kern w:val="0"/>
          <w:szCs w:val="21"/>
        </w:rPr>
        <w:t>甲が提出した試験関連資料を</w:t>
      </w:r>
      <w:r>
        <w:rPr>
          <w:rFonts w:asciiTheme="minorEastAsia" w:hAnsiTheme="minorEastAsia" w:cs="HiraMinProN-W3" w:hint="eastAsia"/>
          <w:kern w:val="0"/>
          <w:szCs w:val="21"/>
        </w:rPr>
        <w:t>倫理審査委員会事務局で事前確認する、関係者よる閲覧。事務局関係者は乙と機密保持契約を締結し、管理者とともに秘密を保持するものとする。</w:t>
      </w:r>
    </w:p>
    <w:p w14:paraId="6D3A2679" w14:textId="77777777" w:rsidR="00EA12F2" w:rsidRPr="00B03F89" w:rsidRDefault="0030369F" w:rsidP="0030369F">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５．本条第１項の規定にかかわらず、法令に基づき正当な権限を有する関係官庁または裁判所から本情報の開示を求められた場合には、乙は甲に通知し、必要最小限度の範囲で、乙はこれを開示できるものとする。</w:t>
      </w:r>
    </w:p>
    <w:p w14:paraId="6AE2DF26"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p>
    <w:p w14:paraId="1C97A3ED"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第１０条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記録等の保存</w:t>
      </w:r>
    </w:p>
    <w:p w14:paraId="00787CF7" w14:textId="77777777" w:rsidR="00136426"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乙は、各種審議書類</w:t>
      </w:r>
      <w:r w:rsidRPr="00B03F89">
        <w:rPr>
          <w:rFonts w:asciiTheme="minorEastAsia" w:hAnsiTheme="minorEastAsia" w:cs="Times-Roman"/>
          <w:kern w:val="0"/>
          <w:szCs w:val="21"/>
        </w:rPr>
        <w:t>(</w:t>
      </w:r>
      <w:r w:rsidR="00136426" w:rsidRPr="00B03F89">
        <w:rPr>
          <w:rFonts w:asciiTheme="minorEastAsia" w:hAnsiTheme="minorEastAsia" w:cs="HiraMinProN-W3" w:hint="eastAsia"/>
          <w:kern w:val="0"/>
          <w:szCs w:val="21"/>
        </w:rPr>
        <w:t>本</w:t>
      </w:r>
      <w:r w:rsidRPr="00B03F89">
        <w:rPr>
          <w:rFonts w:asciiTheme="minorEastAsia" w:hAnsiTheme="minorEastAsia" w:cs="HiraMinProN-W3" w:hint="eastAsia"/>
          <w:kern w:val="0"/>
          <w:szCs w:val="21"/>
        </w:rPr>
        <w:t>契約書、倫理審査</w:t>
      </w:r>
      <w:r w:rsidR="00136426" w:rsidRPr="00B03F89">
        <w:rPr>
          <w:rFonts w:asciiTheme="minorEastAsia" w:hAnsiTheme="minorEastAsia" w:cs="HiraMinProN-W3" w:hint="eastAsia"/>
          <w:kern w:val="0"/>
          <w:szCs w:val="21"/>
        </w:rPr>
        <w:t>依頼</w:t>
      </w:r>
      <w:r w:rsidRPr="00B03F89">
        <w:rPr>
          <w:rFonts w:asciiTheme="minorEastAsia" w:hAnsiTheme="minorEastAsia" w:cs="HiraMinProN-W3" w:hint="eastAsia"/>
          <w:kern w:val="0"/>
          <w:szCs w:val="21"/>
        </w:rPr>
        <w:t>書、倫理審査委員会委員名簿、</w:t>
      </w:r>
    </w:p>
    <w:p w14:paraId="295EB63F"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倫理審査結果通知書等々</w:t>
      </w:r>
      <w:r w:rsidRPr="00B03F89">
        <w:rPr>
          <w:rFonts w:asciiTheme="minorEastAsia" w:hAnsiTheme="minorEastAsia" w:cs="Times-Roman"/>
          <w:kern w:val="0"/>
          <w:szCs w:val="21"/>
        </w:rPr>
        <w:t>)</w:t>
      </w:r>
      <w:r w:rsidRPr="00B03F89">
        <w:rPr>
          <w:rFonts w:asciiTheme="minorEastAsia" w:hAnsiTheme="minorEastAsia" w:cs="HiraMinProN-W3" w:hint="eastAsia"/>
          <w:kern w:val="0"/>
          <w:szCs w:val="21"/>
        </w:rPr>
        <w:t>、審議議事録及び審査資料を当該</w:t>
      </w:r>
    </w:p>
    <w:p w14:paraId="3182504D" w14:textId="77777777" w:rsidR="00C67431" w:rsidRPr="00B03F89" w:rsidRDefault="00136426"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試験</w:t>
      </w:r>
      <w:r w:rsidR="00C67431" w:rsidRPr="00B03F89">
        <w:rPr>
          <w:rFonts w:asciiTheme="minorEastAsia" w:hAnsiTheme="minorEastAsia" w:cs="HiraMinProN-W3" w:hint="eastAsia"/>
          <w:kern w:val="0"/>
          <w:szCs w:val="21"/>
        </w:rPr>
        <w:t>等終了後、原則５年間保存するものとする。</w:t>
      </w:r>
    </w:p>
    <w:p w14:paraId="6F4F6EE7"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２．甲は</w:t>
      </w:r>
      <w:r w:rsidR="00136426" w:rsidRPr="00B03F89">
        <w:rPr>
          <w:rFonts w:asciiTheme="minorEastAsia" w:hAnsiTheme="minorEastAsia" w:cs="HiraMinProN-W3" w:hint="eastAsia"/>
          <w:kern w:val="0"/>
          <w:szCs w:val="21"/>
        </w:rPr>
        <w:t>試験</w:t>
      </w:r>
      <w:r w:rsidRPr="00B03F89">
        <w:rPr>
          <w:rFonts w:asciiTheme="minorEastAsia" w:hAnsiTheme="minorEastAsia" w:cs="HiraMinProN-W3" w:hint="eastAsia"/>
          <w:kern w:val="0"/>
          <w:szCs w:val="21"/>
        </w:rPr>
        <w:t>等が終了した際、その結果を速やかに乙に報告する。</w:t>
      </w:r>
    </w:p>
    <w:p w14:paraId="555E7CB4" w14:textId="24B50785" w:rsidR="0030369F" w:rsidRDefault="0030369F" w:rsidP="00C67431">
      <w:pPr>
        <w:autoSpaceDE w:val="0"/>
        <w:autoSpaceDN w:val="0"/>
        <w:adjustRightInd w:val="0"/>
        <w:jc w:val="left"/>
        <w:rPr>
          <w:rFonts w:asciiTheme="minorEastAsia" w:hAnsiTheme="minorEastAsia" w:cs="HiraMinProN-W3"/>
          <w:kern w:val="0"/>
          <w:szCs w:val="21"/>
        </w:rPr>
      </w:pPr>
    </w:p>
    <w:p w14:paraId="4FEE44C5" w14:textId="77777777" w:rsidR="00576037" w:rsidRPr="00B03F89" w:rsidRDefault="00576037" w:rsidP="00C67431">
      <w:pPr>
        <w:autoSpaceDE w:val="0"/>
        <w:autoSpaceDN w:val="0"/>
        <w:adjustRightInd w:val="0"/>
        <w:jc w:val="left"/>
        <w:rPr>
          <w:rFonts w:asciiTheme="minorEastAsia" w:hAnsiTheme="minorEastAsia" w:cs="HiraMinProN-W3"/>
          <w:kern w:val="0"/>
          <w:szCs w:val="21"/>
        </w:rPr>
      </w:pPr>
    </w:p>
    <w:p w14:paraId="24E2F376"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lastRenderedPageBreak/>
        <w:t>第１１条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対応処置</w:t>
      </w:r>
    </w:p>
    <w:p w14:paraId="31A2C930"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本審査業務についての意義申し立てについては、甲乙で協議し対処する。</w:t>
      </w:r>
    </w:p>
    <w:p w14:paraId="4D0D0FAD" w14:textId="77777777" w:rsidR="0030369F" w:rsidRPr="00B03F89" w:rsidRDefault="0030369F" w:rsidP="00C67431">
      <w:pPr>
        <w:autoSpaceDE w:val="0"/>
        <w:autoSpaceDN w:val="0"/>
        <w:adjustRightInd w:val="0"/>
        <w:jc w:val="left"/>
        <w:rPr>
          <w:rFonts w:asciiTheme="minorEastAsia" w:hAnsiTheme="minorEastAsia" w:cs="HiraMinProN-W3"/>
          <w:kern w:val="0"/>
          <w:szCs w:val="21"/>
        </w:rPr>
      </w:pPr>
    </w:p>
    <w:p w14:paraId="091F4681" w14:textId="77777777" w:rsidR="0030369F" w:rsidRPr="00B03F89" w:rsidRDefault="0030369F" w:rsidP="00C67431">
      <w:pPr>
        <w:autoSpaceDE w:val="0"/>
        <w:autoSpaceDN w:val="0"/>
        <w:adjustRightInd w:val="0"/>
        <w:jc w:val="left"/>
        <w:rPr>
          <w:rFonts w:asciiTheme="minorEastAsia" w:hAnsiTheme="minorEastAsia" w:cs="HiraMinProN-W3"/>
          <w:kern w:val="0"/>
          <w:szCs w:val="21"/>
        </w:rPr>
      </w:pPr>
    </w:p>
    <w:p w14:paraId="0FE0707F" w14:textId="77777777" w:rsidR="0030369F" w:rsidRPr="00B03F89" w:rsidRDefault="0030369F" w:rsidP="00C67431">
      <w:pPr>
        <w:autoSpaceDE w:val="0"/>
        <w:autoSpaceDN w:val="0"/>
        <w:adjustRightInd w:val="0"/>
        <w:jc w:val="left"/>
        <w:rPr>
          <w:rFonts w:asciiTheme="minorEastAsia" w:hAnsiTheme="minorEastAsia" w:cs="HiraMinProN-W3"/>
          <w:kern w:val="0"/>
          <w:szCs w:val="21"/>
        </w:rPr>
      </w:pPr>
    </w:p>
    <w:p w14:paraId="3048835E"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第１２条</w:t>
      </w:r>
      <w:r w:rsidRPr="00B03F89">
        <w:rPr>
          <w:rFonts w:asciiTheme="minorEastAsia" w:hAnsiTheme="minorEastAsia" w:cs="HiraMinProN-W3"/>
          <w:kern w:val="0"/>
          <w:szCs w:val="21"/>
        </w:rPr>
        <w:t xml:space="preserve"> </w:t>
      </w:r>
      <w:r w:rsidRPr="00B03F89">
        <w:rPr>
          <w:rFonts w:asciiTheme="minorEastAsia" w:hAnsiTheme="minorEastAsia" w:cs="HiraMinProN-W3" w:hint="eastAsia"/>
          <w:kern w:val="0"/>
          <w:szCs w:val="21"/>
        </w:rPr>
        <w:t>協議</w:t>
      </w:r>
    </w:p>
    <w:p w14:paraId="68E46EB5"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本契約に定めのない事項並びに条文の解釈上疑義が生じた場合、または本契約</w:t>
      </w:r>
    </w:p>
    <w:p w14:paraId="1E78137C"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の内容の変更が必要となった場合には、甲乙誠意を持って協議の上解決するもの</w:t>
      </w:r>
    </w:p>
    <w:p w14:paraId="7F904DF1"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とする。</w:t>
      </w:r>
    </w:p>
    <w:p w14:paraId="5E0B04D8" w14:textId="77777777" w:rsidR="0030369F" w:rsidRPr="00B03F89" w:rsidRDefault="0030369F" w:rsidP="00C67431">
      <w:pPr>
        <w:autoSpaceDE w:val="0"/>
        <w:autoSpaceDN w:val="0"/>
        <w:adjustRightInd w:val="0"/>
        <w:jc w:val="left"/>
        <w:rPr>
          <w:rFonts w:asciiTheme="minorEastAsia" w:hAnsiTheme="minorEastAsia" w:cs="HiraMinProN-W3"/>
          <w:kern w:val="0"/>
          <w:szCs w:val="21"/>
        </w:rPr>
      </w:pPr>
    </w:p>
    <w:p w14:paraId="67C5BAB1" w14:textId="77777777" w:rsidR="0030369F" w:rsidRPr="00B03F89" w:rsidRDefault="0030369F" w:rsidP="00C67431">
      <w:pPr>
        <w:autoSpaceDE w:val="0"/>
        <w:autoSpaceDN w:val="0"/>
        <w:adjustRightInd w:val="0"/>
        <w:jc w:val="left"/>
        <w:rPr>
          <w:rFonts w:asciiTheme="minorEastAsia" w:hAnsiTheme="minorEastAsia" w:cs="HiraMinProN-W3"/>
          <w:kern w:val="0"/>
          <w:szCs w:val="21"/>
        </w:rPr>
      </w:pPr>
    </w:p>
    <w:p w14:paraId="27980B8B" w14:textId="77777777" w:rsidR="00C67431" w:rsidRPr="00B03F89" w:rsidRDefault="00C67431" w:rsidP="00C67431">
      <w:pPr>
        <w:autoSpaceDE w:val="0"/>
        <w:autoSpaceDN w:val="0"/>
        <w:adjustRightInd w:val="0"/>
        <w:jc w:val="left"/>
        <w:rPr>
          <w:rFonts w:asciiTheme="minorEastAsia" w:hAnsiTheme="minorEastAsia" w:cs="HiraMinProN-W3"/>
          <w:kern w:val="0"/>
          <w:szCs w:val="21"/>
        </w:rPr>
      </w:pPr>
      <w:r w:rsidRPr="00B03F89">
        <w:rPr>
          <w:rFonts w:asciiTheme="minorEastAsia" w:hAnsiTheme="minorEastAsia" w:cs="HiraMinProN-W3" w:hint="eastAsia"/>
          <w:kern w:val="0"/>
          <w:szCs w:val="21"/>
        </w:rPr>
        <w:t>本契約締結の証として本書２通を作成し、甲乙記名捺印の上、各々１通を保有する。</w:t>
      </w:r>
    </w:p>
    <w:p w14:paraId="498C6878" w14:textId="77777777" w:rsidR="00225536" w:rsidRPr="00B03F89" w:rsidRDefault="00225536" w:rsidP="00C67431">
      <w:pPr>
        <w:autoSpaceDE w:val="0"/>
        <w:autoSpaceDN w:val="0"/>
        <w:adjustRightInd w:val="0"/>
        <w:jc w:val="left"/>
        <w:rPr>
          <w:rFonts w:asciiTheme="minorEastAsia" w:hAnsiTheme="minorEastAsia" w:cs="HiraMinProN-W3"/>
          <w:kern w:val="0"/>
          <w:szCs w:val="21"/>
        </w:rPr>
      </w:pPr>
    </w:p>
    <w:p w14:paraId="0EFF94E9" w14:textId="5831A098" w:rsidR="00C67431" w:rsidRPr="00B03F89" w:rsidRDefault="00C67431" w:rsidP="00E5541E">
      <w:pPr>
        <w:autoSpaceDE w:val="0"/>
        <w:autoSpaceDN w:val="0"/>
        <w:adjustRightInd w:val="0"/>
        <w:ind w:firstLineChars="300" w:firstLine="630"/>
        <w:jc w:val="left"/>
        <w:rPr>
          <w:rFonts w:asciiTheme="minorEastAsia" w:hAnsiTheme="minorEastAsia" w:cs="HiraMinProN-W3"/>
          <w:kern w:val="0"/>
          <w:szCs w:val="21"/>
        </w:rPr>
      </w:pPr>
      <w:r w:rsidRPr="00B03F89">
        <w:rPr>
          <w:rFonts w:asciiTheme="minorEastAsia" w:hAnsiTheme="minorEastAsia" w:cs="HiraMinProN-W3" w:hint="eastAsia"/>
          <w:kern w:val="0"/>
          <w:szCs w:val="21"/>
        </w:rPr>
        <w:t>年</w:t>
      </w:r>
      <w:r w:rsidR="00E5541E">
        <w:rPr>
          <w:rFonts w:asciiTheme="minorEastAsia" w:hAnsiTheme="minorEastAsia" w:cs="HiraMinProN-W3" w:hint="eastAsia"/>
          <w:kern w:val="0"/>
          <w:szCs w:val="21"/>
        </w:rPr>
        <w:t xml:space="preserve">　　</w:t>
      </w:r>
      <w:r w:rsidRPr="00B03F89">
        <w:rPr>
          <w:rFonts w:asciiTheme="minorEastAsia" w:hAnsiTheme="minorEastAsia" w:cs="HiraMinProN-W3" w:hint="eastAsia"/>
          <w:kern w:val="0"/>
          <w:szCs w:val="21"/>
        </w:rPr>
        <w:t>月</w:t>
      </w:r>
      <w:r w:rsidR="00E5541E">
        <w:rPr>
          <w:rFonts w:asciiTheme="minorEastAsia" w:hAnsiTheme="minorEastAsia" w:cs="HiraMinProN-W3" w:hint="eastAsia"/>
          <w:kern w:val="0"/>
          <w:szCs w:val="21"/>
        </w:rPr>
        <w:t xml:space="preserve">　　</w:t>
      </w:r>
      <w:r w:rsidRPr="00B03F89">
        <w:rPr>
          <w:rFonts w:asciiTheme="minorEastAsia" w:hAnsiTheme="minorEastAsia" w:cs="HiraMinProN-W3" w:hint="eastAsia"/>
          <w:kern w:val="0"/>
          <w:szCs w:val="21"/>
        </w:rPr>
        <w:t>日</w:t>
      </w:r>
    </w:p>
    <w:p w14:paraId="7E007812" w14:textId="77777777" w:rsidR="0030369F" w:rsidRPr="00B03F89" w:rsidRDefault="0030369F" w:rsidP="00C67431">
      <w:pPr>
        <w:autoSpaceDE w:val="0"/>
        <w:autoSpaceDN w:val="0"/>
        <w:adjustRightInd w:val="0"/>
        <w:jc w:val="left"/>
        <w:rPr>
          <w:rFonts w:asciiTheme="minorEastAsia" w:hAnsiTheme="minorEastAsia" w:cs="HiraMinProN-W3"/>
          <w:kern w:val="0"/>
          <w:szCs w:val="21"/>
        </w:rPr>
      </w:pPr>
    </w:p>
    <w:p w14:paraId="730B4B0A" w14:textId="7774C391" w:rsidR="0030369F" w:rsidRDefault="0030369F" w:rsidP="00C67431">
      <w:pPr>
        <w:autoSpaceDE w:val="0"/>
        <w:autoSpaceDN w:val="0"/>
        <w:adjustRightInd w:val="0"/>
        <w:jc w:val="left"/>
        <w:rPr>
          <w:rFonts w:asciiTheme="minorEastAsia" w:hAnsiTheme="minorEastAsia" w:cs="HiraMinProN-W3"/>
          <w:kern w:val="0"/>
          <w:szCs w:val="21"/>
        </w:rPr>
      </w:pPr>
    </w:p>
    <w:p w14:paraId="557F97CC" w14:textId="1AEF4C59" w:rsidR="00B03F89" w:rsidRDefault="00B03F89" w:rsidP="00C67431">
      <w:pPr>
        <w:autoSpaceDE w:val="0"/>
        <w:autoSpaceDN w:val="0"/>
        <w:adjustRightInd w:val="0"/>
        <w:jc w:val="left"/>
        <w:rPr>
          <w:rFonts w:asciiTheme="minorEastAsia" w:hAnsiTheme="minorEastAsia" w:cs="HiraMinProN-W3"/>
          <w:kern w:val="0"/>
          <w:szCs w:val="21"/>
        </w:rPr>
      </w:pPr>
    </w:p>
    <w:p w14:paraId="6950A0A3" w14:textId="552F70CB" w:rsidR="00B03F89" w:rsidRDefault="00B03F89" w:rsidP="00C67431">
      <w:pPr>
        <w:autoSpaceDE w:val="0"/>
        <w:autoSpaceDN w:val="0"/>
        <w:adjustRightInd w:val="0"/>
        <w:jc w:val="left"/>
        <w:rPr>
          <w:rFonts w:asciiTheme="minorEastAsia" w:hAnsiTheme="minorEastAsia" w:cs="HiraMinProN-W3"/>
          <w:kern w:val="0"/>
          <w:szCs w:val="21"/>
        </w:rPr>
      </w:pPr>
    </w:p>
    <w:p w14:paraId="180704F3" w14:textId="605592A7" w:rsidR="00B03F89" w:rsidRDefault="00B03F89" w:rsidP="00C67431">
      <w:pPr>
        <w:autoSpaceDE w:val="0"/>
        <w:autoSpaceDN w:val="0"/>
        <w:adjustRightInd w:val="0"/>
        <w:jc w:val="left"/>
        <w:rPr>
          <w:rFonts w:asciiTheme="minorEastAsia" w:hAnsiTheme="minorEastAsia" w:cs="HiraMinProN-W3"/>
          <w:kern w:val="0"/>
          <w:szCs w:val="21"/>
        </w:rPr>
      </w:pPr>
    </w:p>
    <w:p w14:paraId="4DE7E93C" w14:textId="77777777" w:rsidR="00B03F89" w:rsidRPr="00B03F89" w:rsidRDefault="00B03F89" w:rsidP="00C67431">
      <w:pPr>
        <w:autoSpaceDE w:val="0"/>
        <w:autoSpaceDN w:val="0"/>
        <w:adjustRightInd w:val="0"/>
        <w:jc w:val="left"/>
        <w:rPr>
          <w:rFonts w:asciiTheme="minorEastAsia" w:hAnsiTheme="minorEastAsia" w:cs="HiraMinProN-W3"/>
          <w:kern w:val="0"/>
          <w:szCs w:val="21"/>
        </w:rPr>
      </w:pPr>
    </w:p>
    <w:p w14:paraId="134AAC42" w14:textId="2CE0CCBE" w:rsidR="00C67431" w:rsidRPr="00B03F89" w:rsidRDefault="00C67431" w:rsidP="00B03F89">
      <w:pPr>
        <w:autoSpaceDE w:val="0"/>
        <w:autoSpaceDN w:val="0"/>
        <w:adjustRightInd w:val="0"/>
        <w:ind w:firstLineChars="1200" w:firstLine="2520"/>
        <w:jc w:val="left"/>
        <w:rPr>
          <w:rFonts w:asciiTheme="minorEastAsia" w:hAnsiTheme="minorEastAsia" w:cs="HiraMinProN-W3"/>
          <w:kern w:val="0"/>
          <w:szCs w:val="21"/>
        </w:rPr>
      </w:pPr>
      <w:r w:rsidRPr="00B03F89">
        <w:rPr>
          <w:rFonts w:asciiTheme="minorEastAsia" w:hAnsiTheme="minorEastAsia" w:cs="HiraMinProN-W3" w:hint="eastAsia"/>
          <w:kern w:val="0"/>
          <w:szCs w:val="21"/>
        </w:rPr>
        <w:t>甲：</w:t>
      </w:r>
    </w:p>
    <w:p w14:paraId="15E436CF" w14:textId="2F608316" w:rsidR="00B03F89" w:rsidRDefault="00B03F89" w:rsidP="00B03F89">
      <w:pPr>
        <w:autoSpaceDE w:val="0"/>
        <w:autoSpaceDN w:val="0"/>
        <w:adjustRightInd w:val="0"/>
        <w:ind w:firstLineChars="400" w:firstLine="840"/>
        <w:jc w:val="left"/>
        <w:rPr>
          <w:rFonts w:asciiTheme="minorEastAsia" w:hAnsiTheme="minorEastAsia" w:cs="HiraMinProN-W3"/>
          <w:kern w:val="0"/>
          <w:szCs w:val="21"/>
        </w:rPr>
      </w:pPr>
      <w:r>
        <w:rPr>
          <w:rFonts w:asciiTheme="minorEastAsia" w:hAnsiTheme="minorEastAsia" w:cs="HiraMinProN-W3" w:hint="eastAsia"/>
          <w:kern w:val="0"/>
          <w:szCs w:val="21"/>
        </w:rPr>
        <w:t xml:space="preserve">　　　　　　　　　　</w:t>
      </w:r>
    </w:p>
    <w:p w14:paraId="32BF0990" w14:textId="037E7164" w:rsidR="00C67431" w:rsidRPr="00B03F89" w:rsidRDefault="00B03F89" w:rsidP="00E5541E">
      <w:pPr>
        <w:autoSpaceDE w:val="0"/>
        <w:autoSpaceDN w:val="0"/>
        <w:adjustRightInd w:val="0"/>
        <w:ind w:firstLineChars="2500" w:firstLine="5250"/>
        <w:jc w:val="left"/>
        <w:rPr>
          <w:rFonts w:asciiTheme="minorEastAsia" w:hAnsiTheme="minorEastAsia" w:cs="HiraMinProN-W3"/>
          <w:kern w:val="0"/>
          <w:szCs w:val="21"/>
        </w:rPr>
      </w:pPr>
      <w:r>
        <w:rPr>
          <w:rFonts w:asciiTheme="minorEastAsia" w:hAnsiTheme="minorEastAsia" w:cs="HiraMinProN-W3" w:hint="eastAsia"/>
          <w:kern w:val="0"/>
          <w:szCs w:val="21"/>
        </w:rPr>
        <w:t xml:space="preserve">　　　　　　㊞</w:t>
      </w:r>
    </w:p>
    <w:p w14:paraId="79A1E4CF" w14:textId="77777777" w:rsidR="00B03F89" w:rsidRDefault="00B03F89" w:rsidP="00C67431">
      <w:pPr>
        <w:autoSpaceDE w:val="0"/>
        <w:autoSpaceDN w:val="0"/>
        <w:adjustRightInd w:val="0"/>
        <w:jc w:val="left"/>
        <w:rPr>
          <w:rFonts w:asciiTheme="minorEastAsia" w:hAnsiTheme="minorEastAsia" w:cs="HiraMinProN-W3"/>
          <w:kern w:val="0"/>
          <w:szCs w:val="21"/>
        </w:rPr>
      </w:pPr>
    </w:p>
    <w:p w14:paraId="708848C5" w14:textId="77777777" w:rsidR="00B03F89" w:rsidRDefault="00B03F89" w:rsidP="00C67431">
      <w:pPr>
        <w:autoSpaceDE w:val="0"/>
        <w:autoSpaceDN w:val="0"/>
        <w:adjustRightInd w:val="0"/>
        <w:jc w:val="left"/>
        <w:rPr>
          <w:rFonts w:asciiTheme="minorEastAsia" w:hAnsiTheme="minorEastAsia" w:cs="HiraMinProN-W3"/>
          <w:kern w:val="0"/>
          <w:szCs w:val="21"/>
        </w:rPr>
      </w:pPr>
    </w:p>
    <w:p w14:paraId="71672E59" w14:textId="2E40F4DA" w:rsidR="00B03F89" w:rsidRDefault="00C67431" w:rsidP="00B03F89">
      <w:pPr>
        <w:autoSpaceDE w:val="0"/>
        <w:autoSpaceDN w:val="0"/>
        <w:adjustRightInd w:val="0"/>
        <w:ind w:firstLineChars="1200" w:firstLine="2520"/>
        <w:jc w:val="left"/>
        <w:rPr>
          <w:rFonts w:asciiTheme="minorEastAsia" w:hAnsiTheme="minorEastAsia" w:cs="HiraMinProN-W3"/>
          <w:kern w:val="0"/>
          <w:szCs w:val="21"/>
        </w:rPr>
      </w:pPr>
      <w:r w:rsidRPr="00B03F89">
        <w:rPr>
          <w:rFonts w:asciiTheme="minorEastAsia" w:hAnsiTheme="minorEastAsia" w:cs="HiraMinProN-W3" w:hint="eastAsia"/>
          <w:kern w:val="0"/>
          <w:szCs w:val="21"/>
        </w:rPr>
        <w:t>乙：</w:t>
      </w:r>
      <w:r w:rsidR="0030369F" w:rsidRPr="00B03F89">
        <w:rPr>
          <w:rFonts w:asciiTheme="minorEastAsia" w:hAnsiTheme="minorEastAsia" w:cs="HiraMinProN-W3" w:hint="eastAsia"/>
          <w:kern w:val="0"/>
          <w:szCs w:val="21"/>
        </w:rPr>
        <w:t>東京都千代田区神田三崎町2-18-4徳栄ビル6階</w:t>
      </w:r>
    </w:p>
    <w:p w14:paraId="2A74DD63" w14:textId="05610E78" w:rsidR="00C67431" w:rsidRPr="00B03F89" w:rsidRDefault="00C67431" w:rsidP="00B03F89">
      <w:pPr>
        <w:autoSpaceDE w:val="0"/>
        <w:autoSpaceDN w:val="0"/>
        <w:adjustRightInd w:val="0"/>
        <w:ind w:firstLineChars="1300" w:firstLine="2730"/>
        <w:jc w:val="left"/>
        <w:rPr>
          <w:rFonts w:asciiTheme="minorEastAsia" w:hAnsiTheme="minorEastAsia" w:cs="HiraMinProN-W3"/>
          <w:kern w:val="0"/>
          <w:szCs w:val="21"/>
        </w:rPr>
      </w:pPr>
      <w:r w:rsidRPr="00B03F89">
        <w:rPr>
          <w:rFonts w:asciiTheme="minorEastAsia" w:hAnsiTheme="minorEastAsia" w:cs="HiraMinProN-W3" w:hint="eastAsia"/>
          <w:kern w:val="0"/>
          <w:szCs w:val="21"/>
        </w:rPr>
        <w:t>特定非営利活動法人</w:t>
      </w:r>
      <w:r w:rsidR="0030369F" w:rsidRPr="00B03F89">
        <w:rPr>
          <w:rFonts w:asciiTheme="minorEastAsia" w:hAnsiTheme="minorEastAsia" w:cs="HiraMinProN-W3" w:hint="eastAsia"/>
          <w:kern w:val="0"/>
          <w:szCs w:val="21"/>
        </w:rPr>
        <w:t>未病リサーチスクエア協会</w:t>
      </w:r>
    </w:p>
    <w:p w14:paraId="605DE219" w14:textId="50D59EFB" w:rsidR="001C534A" w:rsidRPr="00B03F89" w:rsidRDefault="0030369F" w:rsidP="00B03F89">
      <w:pPr>
        <w:ind w:firstLineChars="400" w:firstLine="840"/>
        <w:rPr>
          <w:rFonts w:asciiTheme="minorEastAsia" w:hAnsiTheme="minorEastAsia" w:cs="HiraMinProN-W3"/>
          <w:kern w:val="0"/>
          <w:szCs w:val="21"/>
        </w:rPr>
      </w:pPr>
      <w:r w:rsidRPr="00B03F89">
        <w:rPr>
          <w:rFonts w:asciiTheme="minorEastAsia" w:hAnsiTheme="minorEastAsia" w:cs="HiraMinProN-W3" w:hint="eastAsia"/>
          <w:kern w:val="0"/>
          <w:szCs w:val="21"/>
        </w:rPr>
        <w:t xml:space="preserve">　</w:t>
      </w:r>
      <w:r w:rsidR="00B03F89">
        <w:rPr>
          <w:rFonts w:asciiTheme="minorEastAsia" w:hAnsiTheme="minorEastAsia" w:cs="HiraMinProN-W3" w:hint="eastAsia"/>
          <w:kern w:val="0"/>
          <w:szCs w:val="21"/>
        </w:rPr>
        <w:t xml:space="preserve">　　　　　　　　　　　</w:t>
      </w:r>
      <w:r w:rsidRPr="00B03F89">
        <w:rPr>
          <w:rFonts w:asciiTheme="minorEastAsia" w:hAnsiTheme="minorEastAsia" w:cs="HiraMinProN-W3" w:hint="eastAsia"/>
          <w:kern w:val="0"/>
          <w:szCs w:val="21"/>
        </w:rPr>
        <w:t>理事長　　熊倉　利和</w:t>
      </w:r>
      <w:r w:rsidR="00B03F89">
        <w:rPr>
          <w:rFonts w:asciiTheme="minorEastAsia" w:hAnsiTheme="minorEastAsia" w:cs="HiraMinProN-W3" w:hint="eastAsia"/>
          <w:kern w:val="0"/>
          <w:szCs w:val="21"/>
        </w:rPr>
        <w:t xml:space="preserve">　　　　　㊞</w:t>
      </w:r>
    </w:p>
    <w:p w14:paraId="0CB7CFB2" w14:textId="77777777" w:rsidR="0030369F" w:rsidRPr="00B03F89" w:rsidRDefault="0030369F" w:rsidP="00C67431">
      <w:pPr>
        <w:rPr>
          <w:rFonts w:asciiTheme="minorEastAsia" w:hAnsiTheme="minorEastAsia"/>
          <w:szCs w:val="21"/>
        </w:rPr>
      </w:pPr>
      <w:r w:rsidRPr="00B03F89">
        <w:rPr>
          <w:rFonts w:asciiTheme="minorEastAsia" w:hAnsiTheme="minorEastAsia" w:hint="eastAsia"/>
          <w:szCs w:val="21"/>
        </w:rPr>
        <w:t xml:space="preserve">　　</w:t>
      </w:r>
    </w:p>
    <w:sectPr w:rsidR="0030369F" w:rsidRPr="00B03F8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inProN-W6">
    <w:altName w:val="游ゴシック"/>
    <w:panose1 w:val="00000000000000000000"/>
    <w:charset w:val="80"/>
    <w:family w:val="auto"/>
    <w:notTrueType/>
    <w:pitch w:val="default"/>
    <w:sig w:usb0="00000001" w:usb1="08070000" w:usb2="00000010" w:usb3="00000000" w:csb0="00020000" w:csb1="00000000"/>
  </w:font>
  <w:font w:name="HiraMinProN-W3">
    <w:altName w:val="游ゴシック"/>
    <w:panose1 w:val="00000000000000000000"/>
    <w:charset w:val="80"/>
    <w:family w:val="auto"/>
    <w:notTrueType/>
    <w:pitch w:val="default"/>
    <w:sig w:usb0="00000001" w:usb1="08070000" w:usb2="00000010" w:usb3="00000000" w:csb0="00020000" w:csb1="00000000"/>
  </w:font>
  <w:font w:name="FZLTTHB--B51-0">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943B7"/>
    <w:multiLevelType w:val="hybridMultilevel"/>
    <w:tmpl w:val="5564304E"/>
    <w:lvl w:ilvl="0" w:tplc="23DC2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31"/>
    <w:rsid w:val="00095BE1"/>
    <w:rsid w:val="000C0418"/>
    <w:rsid w:val="000D25FA"/>
    <w:rsid w:val="000F145E"/>
    <w:rsid w:val="001020BF"/>
    <w:rsid w:val="0011465D"/>
    <w:rsid w:val="00136426"/>
    <w:rsid w:val="00150E31"/>
    <w:rsid w:val="00175D39"/>
    <w:rsid w:val="001C534A"/>
    <w:rsid w:val="001E2B1D"/>
    <w:rsid w:val="001E3FF1"/>
    <w:rsid w:val="00225536"/>
    <w:rsid w:val="002825C1"/>
    <w:rsid w:val="00297FE1"/>
    <w:rsid w:val="002A4B4D"/>
    <w:rsid w:val="002B00BC"/>
    <w:rsid w:val="0030369F"/>
    <w:rsid w:val="00337203"/>
    <w:rsid w:val="00342401"/>
    <w:rsid w:val="0034242A"/>
    <w:rsid w:val="00361C58"/>
    <w:rsid w:val="003A1A65"/>
    <w:rsid w:val="003A3928"/>
    <w:rsid w:val="003F0F1C"/>
    <w:rsid w:val="00406D2E"/>
    <w:rsid w:val="0043641C"/>
    <w:rsid w:val="004378A4"/>
    <w:rsid w:val="004477F1"/>
    <w:rsid w:val="004819C2"/>
    <w:rsid w:val="00491B79"/>
    <w:rsid w:val="004B64F5"/>
    <w:rsid w:val="004D63B5"/>
    <w:rsid w:val="004E1BA0"/>
    <w:rsid w:val="0051746D"/>
    <w:rsid w:val="005321B9"/>
    <w:rsid w:val="0054229B"/>
    <w:rsid w:val="00576037"/>
    <w:rsid w:val="00581C2B"/>
    <w:rsid w:val="00597C85"/>
    <w:rsid w:val="005C55E0"/>
    <w:rsid w:val="005E56FD"/>
    <w:rsid w:val="005F0659"/>
    <w:rsid w:val="00620958"/>
    <w:rsid w:val="00623241"/>
    <w:rsid w:val="006309A5"/>
    <w:rsid w:val="00654F1A"/>
    <w:rsid w:val="00671400"/>
    <w:rsid w:val="006A6EDD"/>
    <w:rsid w:val="006B6C54"/>
    <w:rsid w:val="006E0839"/>
    <w:rsid w:val="00704EB5"/>
    <w:rsid w:val="007127ED"/>
    <w:rsid w:val="00736851"/>
    <w:rsid w:val="007502D0"/>
    <w:rsid w:val="00763430"/>
    <w:rsid w:val="00793106"/>
    <w:rsid w:val="007C364C"/>
    <w:rsid w:val="00866038"/>
    <w:rsid w:val="00880D8B"/>
    <w:rsid w:val="00881C59"/>
    <w:rsid w:val="008C4E7F"/>
    <w:rsid w:val="009031D6"/>
    <w:rsid w:val="009046C0"/>
    <w:rsid w:val="009112C0"/>
    <w:rsid w:val="00925D96"/>
    <w:rsid w:val="009519C6"/>
    <w:rsid w:val="00956809"/>
    <w:rsid w:val="00982016"/>
    <w:rsid w:val="009B79D6"/>
    <w:rsid w:val="00A63B49"/>
    <w:rsid w:val="00A65218"/>
    <w:rsid w:val="00A825DA"/>
    <w:rsid w:val="00A84BB4"/>
    <w:rsid w:val="00A937F0"/>
    <w:rsid w:val="00AB1881"/>
    <w:rsid w:val="00AB1E4B"/>
    <w:rsid w:val="00B02DDC"/>
    <w:rsid w:val="00B03F89"/>
    <w:rsid w:val="00B65865"/>
    <w:rsid w:val="00B66632"/>
    <w:rsid w:val="00B71E03"/>
    <w:rsid w:val="00B93970"/>
    <w:rsid w:val="00BF474C"/>
    <w:rsid w:val="00C105EB"/>
    <w:rsid w:val="00C21785"/>
    <w:rsid w:val="00C67431"/>
    <w:rsid w:val="00C80431"/>
    <w:rsid w:val="00C85E28"/>
    <w:rsid w:val="00C905E7"/>
    <w:rsid w:val="00CB4A00"/>
    <w:rsid w:val="00CF0145"/>
    <w:rsid w:val="00CF0556"/>
    <w:rsid w:val="00D45FE6"/>
    <w:rsid w:val="00D52C7C"/>
    <w:rsid w:val="00D76C44"/>
    <w:rsid w:val="00DB2AB7"/>
    <w:rsid w:val="00DD1AA6"/>
    <w:rsid w:val="00DD7E7A"/>
    <w:rsid w:val="00E03773"/>
    <w:rsid w:val="00E1748A"/>
    <w:rsid w:val="00E5541E"/>
    <w:rsid w:val="00E61CE3"/>
    <w:rsid w:val="00E67F67"/>
    <w:rsid w:val="00E77B88"/>
    <w:rsid w:val="00E81888"/>
    <w:rsid w:val="00E85F38"/>
    <w:rsid w:val="00E97BC9"/>
    <w:rsid w:val="00EA12F2"/>
    <w:rsid w:val="00EB2998"/>
    <w:rsid w:val="00EF296C"/>
    <w:rsid w:val="00F06791"/>
    <w:rsid w:val="00F135B4"/>
    <w:rsid w:val="00F22BBE"/>
    <w:rsid w:val="00F55675"/>
    <w:rsid w:val="00FC02A3"/>
    <w:rsid w:val="00FE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DB1A2F"/>
  <w15:chartTrackingRefBased/>
  <w15:docId w15:val="{C0EE3185-ED1A-43B4-90B9-8C2BDF03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1D6"/>
    <w:pPr>
      <w:ind w:leftChars="400" w:left="840"/>
    </w:pPr>
  </w:style>
  <w:style w:type="paragraph" w:styleId="a4">
    <w:name w:val="Balloon Text"/>
    <w:basedOn w:val="a"/>
    <w:link w:val="a5"/>
    <w:uiPriority w:val="99"/>
    <w:semiHidden/>
    <w:unhideWhenUsed/>
    <w:rsid w:val="00E67F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7F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katsumi akanuma</dc:creator>
  <cp:keywords/>
  <dc:description/>
  <cp:lastModifiedBy>.</cp:lastModifiedBy>
  <cp:revision>2</cp:revision>
  <cp:lastPrinted>2019-10-30T11:46:00Z</cp:lastPrinted>
  <dcterms:created xsi:type="dcterms:W3CDTF">2021-08-30T04:27:00Z</dcterms:created>
  <dcterms:modified xsi:type="dcterms:W3CDTF">2021-08-30T04:27:00Z</dcterms:modified>
</cp:coreProperties>
</file>